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A6D6" w14:textId="63A625FE" w:rsidR="006574E6" w:rsidRPr="00F23C85" w:rsidRDefault="006574E6" w:rsidP="006574E6">
      <w:pPr>
        <w:autoSpaceDE w:val="0"/>
        <w:spacing w:line="480" w:lineRule="auto"/>
        <w:jc w:val="right"/>
        <w:rPr>
          <w:rFonts w:ascii="Arial" w:hAnsi="Arial" w:cs="Arial"/>
          <w:sz w:val="24"/>
          <w:szCs w:val="24"/>
        </w:rPr>
      </w:pPr>
      <w:r w:rsidRPr="009F0F67">
        <w:rPr>
          <w:noProof/>
        </w:rPr>
        <w:drawing>
          <wp:anchor distT="0" distB="0" distL="114300" distR="114300" simplePos="0" relativeHeight="251659264" behindDoc="0" locked="0" layoutInCell="1" allowOverlap="1" wp14:anchorId="5957F579" wp14:editId="319DDD7A">
            <wp:simplePos x="0" y="0"/>
            <wp:positionH relativeFrom="margin">
              <wp:posOffset>-349885</wp:posOffset>
            </wp:positionH>
            <wp:positionV relativeFrom="paragraph">
              <wp:posOffset>990517</wp:posOffset>
            </wp:positionV>
            <wp:extent cx="6891020" cy="1562100"/>
            <wp:effectExtent l="0" t="0" r="5080" b="0"/>
            <wp:wrapSquare wrapText="bothSides"/>
            <wp:docPr id="310342777" name="Immagine 1" descr="Immagine che contiene testo, biglietto da visit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142" name="Immagine 1" descr="Immagine che contiene testo, biglietto da visita, Carattere, schermata&#10;&#10;Descrizione generata automaticamente"/>
                    <pic:cNvPicPr/>
                  </pic:nvPicPr>
                  <pic:blipFill rotWithShape="1">
                    <a:blip r:embed="rId5">
                      <a:extLst>
                        <a:ext uri="{28A0092B-C50C-407E-A947-70E740481C1C}">
                          <a14:useLocalDpi xmlns:a14="http://schemas.microsoft.com/office/drawing/2010/main" val="0"/>
                        </a:ext>
                      </a:extLst>
                    </a:blip>
                    <a:srcRect b="28421"/>
                    <a:stretch/>
                  </pic:blipFill>
                  <pic:spPr bwMode="auto">
                    <a:xfrm>
                      <a:off x="0" y="0"/>
                      <a:ext cx="6891020"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C85">
        <w:rPr>
          <w:rFonts w:ascii="Arial" w:hAnsi="Arial" w:cs="Arial"/>
          <w:sz w:val="24"/>
          <w:szCs w:val="24"/>
        </w:rPr>
        <w:t>Allegato D</w:t>
      </w:r>
    </w:p>
    <w:p w14:paraId="2E51378F" w14:textId="155B1E4D" w:rsidR="006574E6" w:rsidRDefault="006574E6" w:rsidP="006574E6">
      <w:pPr>
        <w:autoSpaceDE w:val="0"/>
        <w:spacing w:line="480" w:lineRule="auto"/>
        <w:jc w:val="both"/>
        <w:rPr>
          <w:rFonts w:ascii="Arial" w:hAnsi="Arial" w:cs="Arial"/>
          <w:sz w:val="18"/>
          <w:szCs w:val="18"/>
        </w:rPr>
      </w:pPr>
      <w:r>
        <w:rPr>
          <w:noProof/>
        </w:rPr>
        <w:drawing>
          <wp:inline distT="0" distB="0" distL="0" distR="0" wp14:anchorId="735F0495" wp14:editId="6AB899E9">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7CCD3E4A" w14:textId="77777777" w:rsidR="006574E6" w:rsidRDefault="006574E6" w:rsidP="006574E6">
      <w:pPr>
        <w:autoSpaceDE w:val="0"/>
        <w:spacing w:line="480" w:lineRule="auto"/>
        <w:jc w:val="both"/>
        <w:rPr>
          <w:rFonts w:ascii="Arial" w:hAnsi="Arial" w:cs="Arial"/>
          <w:sz w:val="18"/>
          <w:szCs w:val="18"/>
        </w:rPr>
      </w:pPr>
    </w:p>
    <w:p w14:paraId="5BC373A0" w14:textId="77777777" w:rsidR="006574E6" w:rsidRPr="00746ABA" w:rsidRDefault="006574E6" w:rsidP="006574E6">
      <w:pPr>
        <w:jc w:val="both"/>
        <w:rPr>
          <w:sz w:val="16"/>
          <w:szCs w:val="16"/>
        </w:rPr>
      </w:pPr>
    </w:p>
    <w:p w14:paraId="7437A4B4" w14:textId="77777777" w:rsidR="006574E6" w:rsidRPr="00227D7A" w:rsidRDefault="006574E6" w:rsidP="006574E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5B67698" w14:textId="46CAC9A9" w:rsidR="006574E6" w:rsidRDefault="006574E6" w:rsidP="006574E6">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5F286E">
        <w:rPr>
          <w:rFonts w:ascii="Calibri" w:eastAsia="Calibri" w:hAnsi="Calibri" w:cs="Calibri"/>
          <w:b/>
          <w:i/>
          <w:iCs/>
          <w:sz w:val="24"/>
          <w:szCs w:val="24"/>
          <w:lang w:eastAsia="en-US"/>
        </w:rPr>
        <w:t>ESPERTO INTERNO</w:t>
      </w:r>
    </w:p>
    <w:p w14:paraId="7E09AC8C"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Fondi  Strutturali  Europei  –  Programma  Nazionale  “Scuola  e  competenze”  2021-2027  –</w:t>
      </w:r>
    </w:p>
    <w:p w14:paraId="542D6993"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Priorità  01  –  Scuola  e  competenze  –  Fondo  Sociale  Europeo  Plus  (FSE+)  –  Obiettivo</w:t>
      </w:r>
    </w:p>
    <w:p w14:paraId="6D3809D6"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Specifico  ESO4.6,  Azione  ESO4.6.A4  –  Sotto-azione  ESO4.6.A4A  –  Interventi  di  cui</w:t>
      </w:r>
    </w:p>
    <w:p w14:paraId="19DE43FE"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al  decreto  del  Ministro  dell’istruzione  e  del  merito  dell’11  maggio  2026,  n.  79  –  Avviso</w:t>
      </w:r>
    </w:p>
    <w:p w14:paraId="7EE3144D"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Pubblico  AOOGABMI  prot.  n.  112894  dell’11/05/2026  –  “Percorsi  per  il  potenziamento</w:t>
      </w:r>
    </w:p>
    <w:p w14:paraId="688ED48B"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delle competenze, l’inclusione e la socialità nel periodo di sospensione estiva delle lezioni</w:t>
      </w:r>
    </w:p>
    <w:p w14:paraId="4A7CBB07" w14:textId="77777777" w:rsidR="00FE5ADC" w:rsidRPr="00FE5ADC" w:rsidRDefault="00FE5ADC" w:rsidP="00FE5ADC">
      <w:pPr>
        <w:keepNext/>
        <w:keepLines/>
        <w:widowControl w:val="0"/>
        <w:outlineLvl w:val="5"/>
        <w:rPr>
          <w:sz w:val="24"/>
          <w:szCs w:val="24"/>
          <w:lang w:eastAsia="en-US"/>
        </w:rPr>
      </w:pPr>
      <w:r w:rsidRPr="00FE5ADC">
        <w:rPr>
          <w:sz w:val="24"/>
          <w:szCs w:val="24"/>
          <w:lang w:eastAsia="en-US"/>
        </w:rPr>
        <w:t>negli anni scolastici 2025- 2026 e 2026-2027”, c.d. Piano Estate 2026-2027.</w:t>
      </w:r>
    </w:p>
    <w:p w14:paraId="176876E9" w14:textId="77777777" w:rsidR="00FE5ADC" w:rsidRDefault="00FE5ADC" w:rsidP="00FE5ADC">
      <w:pPr>
        <w:keepNext/>
        <w:keepLines/>
        <w:widowControl w:val="0"/>
        <w:outlineLvl w:val="5"/>
        <w:rPr>
          <w:sz w:val="24"/>
          <w:szCs w:val="24"/>
          <w:lang w:eastAsia="en-US"/>
        </w:rPr>
      </w:pPr>
    </w:p>
    <w:p w14:paraId="2E1FCFEA" w14:textId="3DFFBFA8" w:rsidR="00FE5ADC" w:rsidRPr="00FE5ADC" w:rsidRDefault="00FE5ADC" w:rsidP="00FE5ADC">
      <w:pPr>
        <w:keepNext/>
        <w:keepLines/>
        <w:widowControl w:val="0"/>
        <w:outlineLvl w:val="5"/>
        <w:rPr>
          <w:b/>
          <w:bCs/>
          <w:sz w:val="24"/>
          <w:szCs w:val="24"/>
          <w:lang w:eastAsia="en-US"/>
        </w:rPr>
      </w:pPr>
      <w:r w:rsidRPr="00FE5ADC">
        <w:rPr>
          <w:b/>
          <w:bCs/>
          <w:sz w:val="24"/>
          <w:szCs w:val="24"/>
          <w:lang w:eastAsia="en-US"/>
        </w:rPr>
        <w:t>CUP: C64D26002020007</w:t>
      </w:r>
    </w:p>
    <w:p w14:paraId="15780BB8" w14:textId="77777777" w:rsidR="00FE5ADC" w:rsidRPr="00FE5ADC" w:rsidRDefault="00FE5ADC" w:rsidP="00FE5ADC">
      <w:pPr>
        <w:keepNext/>
        <w:keepLines/>
        <w:widowControl w:val="0"/>
        <w:outlineLvl w:val="5"/>
        <w:rPr>
          <w:b/>
          <w:bCs/>
          <w:sz w:val="24"/>
          <w:szCs w:val="24"/>
          <w:lang w:eastAsia="en-US"/>
        </w:rPr>
      </w:pPr>
      <w:r w:rsidRPr="00FE5ADC">
        <w:rPr>
          <w:b/>
          <w:bCs/>
          <w:sz w:val="24"/>
          <w:szCs w:val="24"/>
          <w:lang w:eastAsia="en-US"/>
        </w:rPr>
        <w:t>CODICE PROGETTO: ESO4.6.A4.A-FSEPN-CA-2026-2212</w:t>
      </w:r>
    </w:p>
    <w:p w14:paraId="4EA6B106" w14:textId="39663ECD" w:rsidR="00244142" w:rsidRPr="00FE5ADC" w:rsidRDefault="00FE5ADC" w:rsidP="00FE5ADC">
      <w:pPr>
        <w:keepNext/>
        <w:keepLines/>
        <w:widowControl w:val="0"/>
        <w:outlineLvl w:val="5"/>
        <w:rPr>
          <w:rFonts w:asciiTheme="minorHAnsi" w:eastAsia="Arial" w:hAnsiTheme="minorHAnsi"/>
          <w:b/>
          <w:bCs/>
          <w:sz w:val="22"/>
          <w:szCs w:val="22"/>
        </w:rPr>
      </w:pPr>
      <w:r w:rsidRPr="00FE5ADC">
        <w:rPr>
          <w:b/>
          <w:bCs/>
          <w:sz w:val="24"/>
          <w:szCs w:val="24"/>
          <w:lang w:eastAsia="en-US"/>
        </w:rPr>
        <w:t>TITOLO PROGETTO: “Connessioni Creative”</w:t>
      </w:r>
    </w:p>
    <w:p w14:paraId="590EF684" w14:textId="77777777" w:rsidR="00244142" w:rsidRDefault="00244142" w:rsidP="006574E6">
      <w:pPr>
        <w:keepNext/>
        <w:keepLines/>
        <w:widowControl w:val="0"/>
        <w:outlineLvl w:val="5"/>
        <w:rPr>
          <w:rFonts w:asciiTheme="minorHAnsi" w:eastAsia="Arial" w:hAnsiTheme="minorHAnsi"/>
          <w:b/>
          <w:bCs/>
          <w:sz w:val="22"/>
          <w:szCs w:val="22"/>
        </w:rPr>
      </w:pPr>
    </w:p>
    <w:p w14:paraId="0A066E73" w14:textId="6BE2060C"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3C7ECAC"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17CF537C"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7C27D17"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4B4581F1"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496E94B"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6C80CDEA"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24688AE3" w14:textId="77777777" w:rsidR="006574E6" w:rsidRDefault="006574E6" w:rsidP="006574E6">
      <w:pPr>
        <w:spacing w:before="120" w:after="120"/>
        <w:jc w:val="center"/>
        <w:outlineLvl w:val="0"/>
        <w:rPr>
          <w:rFonts w:cstheme="minorHAnsi"/>
          <w:b/>
          <w:sz w:val="24"/>
          <w:szCs w:val="24"/>
        </w:rPr>
      </w:pPr>
    </w:p>
    <w:p w14:paraId="59A4EA20" w14:textId="77777777" w:rsidR="006574E6" w:rsidRDefault="006574E6" w:rsidP="006574E6">
      <w:pPr>
        <w:spacing w:before="120" w:after="120"/>
        <w:jc w:val="center"/>
        <w:outlineLvl w:val="0"/>
        <w:rPr>
          <w:rFonts w:cstheme="minorHAnsi"/>
          <w:b/>
          <w:sz w:val="24"/>
          <w:szCs w:val="24"/>
        </w:rPr>
      </w:pPr>
    </w:p>
    <w:p w14:paraId="26B6A84A" w14:textId="77777777" w:rsidR="006574E6" w:rsidRPr="00AC18DE" w:rsidRDefault="006574E6" w:rsidP="006574E6">
      <w:pPr>
        <w:spacing w:before="120" w:after="120"/>
        <w:jc w:val="center"/>
        <w:outlineLvl w:val="0"/>
        <w:rPr>
          <w:rFonts w:asciiTheme="minorHAnsi" w:hAnsiTheme="minorHAnsi" w:cstheme="minorHAnsi"/>
          <w:b/>
          <w:sz w:val="24"/>
          <w:szCs w:val="24"/>
        </w:rPr>
      </w:pPr>
      <w:r w:rsidRPr="00AC18DE">
        <w:rPr>
          <w:rFonts w:asciiTheme="minorHAnsi" w:hAnsiTheme="minorHAnsi" w:cstheme="minorHAnsi"/>
          <w:b/>
          <w:sz w:val="24"/>
          <w:szCs w:val="24"/>
        </w:rPr>
        <w:t>DICHIARA</w:t>
      </w:r>
    </w:p>
    <w:p w14:paraId="4862F07B" w14:textId="77777777" w:rsidR="006574E6" w:rsidRPr="00AC18DE" w:rsidRDefault="006574E6" w:rsidP="006574E6">
      <w:pPr>
        <w:spacing w:before="120" w:after="120"/>
        <w:jc w:val="center"/>
        <w:outlineLvl w:val="0"/>
        <w:rPr>
          <w:rFonts w:asciiTheme="minorHAnsi" w:hAnsiTheme="minorHAnsi" w:cstheme="minorHAnsi"/>
          <w:b/>
          <w:sz w:val="22"/>
          <w:szCs w:val="22"/>
        </w:rPr>
      </w:pPr>
    </w:p>
    <w:p w14:paraId="16B0711C" w14:textId="77777777" w:rsidR="006574E6" w:rsidRPr="00AC18DE" w:rsidRDefault="006574E6" w:rsidP="006574E6">
      <w:pPr>
        <w:spacing w:before="120" w:after="120"/>
        <w:jc w:val="both"/>
        <w:rPr>
          <w:rFonts w:asciiTheme="minorHAnsi" w:hAnsiTheme="minorHAnsi" w:cstheme="minorHAnsi"/>
          <w:b/>
          <w:sz w:val="24"/>
          <w:szCs w:val="24"/>
        </w:rPr>
      </w:pPr>
      <w:r w:rsidRPr="00AC18DE">
        <w:rPr>
          <w:rFonts w:asciiTheme="minorHAnsi" w:hAnsiTheme="minorHAnsi" w:cstheme="minorHAnsi"/>
          <w:b/>
          <w:sz w:val="24"/>
          <w:szCs w:val="24"/>
        </w:rPr>
        <w:t>ai sensi dell’art. 75 del d.P.R. n. 445 del 28 dicembre 2000 consapevole degli artt. 46 e 47 del d.P.R. n. 445 del 28 dicembre 2000:</w:t>
      </w:r>
    </w:p>
    <w:p w14:paraId="09EFEB29" w14:textId="77777777" w:rsidR="006574E6" w:rsidRPr="00AC18DE" w:rsidRDefault="006574E6" w:rsidP="006574E6">
      <w:pPr>
        <w:spacing w:before="120" w:after="120"/>
        <w:jc w:val="both"/>
        <w:rPr>
          <w:rFonts w:asciiTheme="minorHAnsi" w:hAnsiTheme="minorHAnsi" w:cstheme="minorHAnsi"/>
          <w:b/>
          <w:sz w:val="24"/>
          <w:szCs w:val="24"/>
        </w:rPr>
      </w:pPr>
    </w:p>
    <w:p w14:paraId="541D28E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non trovarsi in situazione di incompatibilità, ai sensi di quanto previsto dal d.lgs. n. 39/2013 e dall’art. 53, del d.lgs. n. 165/2001; </w:t>
      </w:r>
    </w:p>
    <w:p w14:paraId="7DB74224"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7A715490"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8C61152"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lastRenderedPageBreak/>
        <w:t>non coinvolge interessi propri;</w:t>
      </w:r>
    </w:p>
    <w:p w14:paraId="11935E1E"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5D8E6AE1"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BA72C9B"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766FB3F" w14:textId="77777777" w:rsidR="006574E6" w:rsidRPr="00AC18DE" w:rsidRDefault="006574E6" w:rsidP="006574E6">
      <w:pPr>
        <w:autoSpaceDE w:val="0"/>
        <w:autoSpaceDN w:val="0"/>
        <w:adjustRightInd w:val="0"/>
        <w:spacing w:before="120" w:after="120"/>
        <w:ind w:left="1068"/>
        <w:contextualSpacing/>
        <w:jc w:val="both"/>
        <w:rPr>
          <w:rFonts w:asciiTheme="minorHAnsi" w:hAnsiTheme="minorHAnsi" w:cstheme="minorHAnsi"/>
          <w:sz w:val="24"/>
          <w:szCs w:val="24"/>
        </w:rPr>
      </w:pPr>
    </w:p>
    <w:p w14:paraId="64C1578E" w14:textId="77777777" w:rsidR="006574E6" w:rsidRPr="00AC18DE" w:rsidRDefault="006574E6" w:rsidP="006574E6">
      <w:pPr>
        <w:numPr>
          <w:ilvl w:val="0"/>
          <w:numId w:val="1"/>
        </w:numPr>
        <w:spacing w:after="120" w:line="276" w:lineRule="auto"/>
        <w:contextualSpacing/>
        <w:jc w:val="both"/>
        <w:rPr>
          <w:rFonts w:asciiTheme="minorHAnsi" w:eastAsia="Calibri" w:hAnsiTheme="minorHAnsi" w:cstheme="minorHAnsi"/>
          <w:sz w:val="24"/>
          <w:szCs w:val="24"/>
        </w:rPr>
      </w:pPr>
      <w:r w:rsidRPr="00AC18DE">
        <w:rPr>
          <w:rFonts w:asciiTheme="minorHAnsi" w:eastAsia="Calibri" w:hAnsiTheme="minorHAnsi" w:cstheme="minorHAnsi"/>
          <w:sz w:val="24"/>
          <w:szCs w:val="24"/>
        </w:rPr>
        <w:t>che non sussistono diverse ragioni di opportunità che si frappongano al conferimento dell’incarico in questione;</w:t>
      </w:r>
    </w:p>
    <w:p w14:paraId="6848E136" w14:textId="77777777" w:rsidR="006574E6" w:rsidRPr="00AC18DE" w:rsidRDefault="006574E6" w:rsidP="006574E6">
      <w:pPr>
        <w:spacing w:after="120" w:line="276" w:lineRule="auto"/>
        <w:ind w:left="720"/>
        <w:contextualSpacing/>
        <w:jc w:val="both"/>
        <w:rPr>
          <w:rFonts w:asciiTheme="minorHAnsi" w:eastAsia="Calibri" w:hAnsiTheme="minorHAnsi" w:cstheme="minorHAnsi"/>
          <w:sz w:val="24"/>
          <w:szCs w:val="24"/>
        </w:rPr>
      </w:pPr>
    </w:p>
    <w:p w14:paraId="4EF4D3C5" w14:textId="77777777" w:rsidR="006574E6" w:rsidRPr="00AC18DE" w:rsidRDefault="006574E6" w:rsidP="006574E6">
      <w:pPr>
        <w:numPr>
          <w:ilvl w:val="0"/>
          <w:numId w:val="1"/>
        </w:numPr>
        <w:spacing w:before="120" w:after="120"/>
        <w:contextualSpacing/>
        <w:jc w:val="both"/>
        <w:rPr>
          <w:rFonts w:asciiTheme="minorHAnsi" w:eastAsiaTheme="minorHAnsi" w:hAnsiTheme="minorHAnsi" w:cstheme="minorHAnsi"/>
          <w:sz w:val="24"/>
          <w:szCs w:val="24"/>
        </w:rPr>
      </w:pPr>
      <w:r w:rsidRPr="00AC18D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16D0FC6" w14:textId="77777777" w:rsidR="006574E6" w:rsidRPr="00AC18DE" w:rsidRDefault="006574E6" w:rsidP="006574E6">
      <w:pPr>
        <w:rPr>
          <w:rFonts w:asciiTheme="minorHAnsi" w:eastAsia="Calibri" w:hAnsiTheme="minorHAnsi" w:cstheme="minorHAnsi"/>
          <w:sz w:val="24"/>
          <w:szCs w:val="24"/>
          <w:lang w:eastAsia="en-US"/>
        </w:rPr>
      </w:pPr>
    </w:p>
    <w:p w14:paraId="7002E54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A2310DD"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6E4AC4FA"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45738ABB" w14:textId="77777777" w:rsidR="006574E6" w:rsidRPr="00AC18DE" w:rsidRDefault="006574E6" w:rsidP="006574E6">
      <w:pPr>
        <w:ind w:left="708"/>
        <w:rPr>
          <w:rFonts w:asciiTheme="minorHAnsi" w:hAnsiTheme="minorHAnsi" w:cstheme="minorHAnsi"/>
          <w:sz w:val="24"/>
          <w:szCs w:val="24"/>
        </w:rPr>
      </w:pPr>
    </w:p>
    <w:p w14:paraId="7C9DEE96"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51D6FBB5"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833B53" w14:textId="77777777" w:rsidR="006574E6" w:rsidRPr="00AC18DE" w:rsidRDefault="006574E6" w:rsidP="006574E6">
      <w:pPr>
        <w:rPr>
          <w:rFonts w:asciiTheme="minorHAnsi" w:eastAsiaTheme="minorEastAsia" w:hAnsiTheme="minorHAnsi" w:cstheme="minorBidi"/>
          <w:b/>
          <w:sz w:val="22"/>
          <w:szCs w:val="22"/>
        </w:rPr>
      </w:pPr>
    </w:p>
    <w:p w14:paraId="2887C090" w14:textId="77777777" w:rsidR="006574E6" w:rsidRPr="00AC18DE" w:rsidRDefault="006574E6" w:rsidP="006574E6">
      <w:pPr>
        <w:contextualSpacing/>
        <w:rPr>
          <w:rFonts w:asciiTheme="minorHAnsi" w:hAnsiTheme="minorHAnsi" w:cstheme="minorHAnsi"/>
          <w:b/>
          <w:sz w:val="22"/>
          <w:szCs w:val="22"/>
        </w:rPr>
      </w:pPr>
    </w:p>
    <w:p w14:paraId="7AF30CE1" w14:textId="77777777" w:rsidR="006574E6" w:rsidRPr="00746ABA" w:rsidRDefault="006574E6" w:rsidP="006574E6">
      <w:pPr>
        <w:contextualSpacing/>
        <w:rPr>
          <w:rFonts w:asciiTheme="minorHAnsi" w:hAnsiTheme="minorHAnsi" w:cstheme="minorHAnsi"/>
          <w:sz w:val="22"/>
          <w:szCs w:val="22"/>
        </w:rPr>
      </w:pPr>
    </w:p>
    <w:p w14:paraId="59421942"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57CFED0A" w14:textId="367BC480"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 xml:space="preserve">Data </w:t>
      </w: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EC58055" w14:textId="77777777" w:rsidR="006574E6" w:rsidRPr="00746ABA" w:rsidRDefault="006574E6" w:rsidP="006574E6">
      <w:pPr>
        <w:tabs>
          <w:tab w:val="left" w:pos="6585"/>
        </w:tabs>
        <w:rPr>
          <w:rFonts w:asciiTheme="minorHAnsi" w:eastAsia="Calibri" w:hAnsiTheme="minorHAnsi" w:cstheme="minorHAnsi"/>
          <w:sz w:val="22"/>
          <w:szCs w:val="22"/>
          <w:lang w:eastAsia="en-US"/>
        </w:rPr>
      </w:pPr>
    </w:p>
    <w:p w14:paraId="59D925B4"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A8848A6" w14:textId="77777777" w:rsidR="006574E6" w:rsidRPr="00746ABA" w:rsidRDefault="006574E6" w:rsidP="006574E6">
      <w:pPr>
        <w:rPr>
          <w:rFonts w:asciiTheme="minorHAnsi" w:eastAsia="Calibri" w:hAnsiTheme="minorHAnsi" w:cstheme="minorHAnsi"/>
          <w:sz w:val="24"/>
          <w:szCs w:val="24"/>
          <w:lang w:eastAsia="en-US"/>
        </w:rPr>
      </w:pPr>
    </w:p>
    <w:p w14:paraId="0795346D" w14:textId="77777777" w:rsidR="003D74BA" w:rsidRDefault="003D74BA"/>
    <w:sectPr w:rsidR="003D74BA" w:rsidSect="006574E6">
      <w:pgSz w:w="11906" w:h="16838"/>
      <w:pgMar w:top="5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60917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957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4E6"/>
    <w:rsid w:val="00140C78"/>
    <w:rsid w:val="00244142"/>
    <w:rsid w:val="0028182D"/>
    <w:rsid w:val="003D74BA"/>
    <w:rsid w:val="00411606"/>
    <w:rsid w:val="004E14EE"/>
    <w:rsid w:val="005F286E"/>
    <w:rsid w:val="006574E6"/>
    <w:rsid w:val="007C569C"/>
    <w:rsid w:val="007F1F59"/>
    <w:rsid w:val="00964EA9"/>
    <w:rsid w:val="00AC18DE"/>
    <w:rsid w:val="00C132B1"/>
    <w:rsid w:val="00EB65E4"/>
    <w:rsid w:val="00FE5ADC"/>
    <w:rsid w:val="00FF50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F7C1"/>
  <w15:chartTrackingRefBased/>
  <w15:docId w15:val="{1FD372D4-2419-044F-9902-6CA99398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E6"/>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5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74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74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74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74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74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74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74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4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74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74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74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74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74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74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74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74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74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74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74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74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74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74E6"/>
    <w:rPr>
      <w:i/>
      <w:iCs/>
      <w:color w:val="404040" w:themeColor="text1" w:themeTint="BF"/>
    </w:rPr>
  </w:style>
  <w:style w:type="paragraph" w:styleId="Paragrafoelenco">
    <w:name w:val="List Paragraph"/>
    <w:basedOn w:val="Normale"/>
    <w:uiPriority w:val="34"/>
    <w:qFormat/>
    <w:rsid w:val="006574E6"/>
    <w:pPr>
      <w:ind w:left="720"/>
      <w:contextualSpacing/>
    </w:pPr>
  </w:style>
  <w:style w:type="character" w:styleId="Enfasiintensa">
    <w:name w:val="Intense Emphasis"/>
    <w:basedOn w:val="Carpredefinitoparagrafo"/>
    <w:uiPriority w:val="21"/>
    <w:qFormat/>
    <w:rsid w:val="006574E6"/>
    <w:rPr>
      <w:i/>
      <w:iCs/>
      <w:color w:val="0F4761" w:themeColor="accent1" w:themeShade="BF"/>
    </w:rPr>
  </w:style>
  <w:style w:type="paragraph" w:styleId="Citazioneintensa">
    <w:name w:val="Intense Quote"/>
    <w:basedOn w:val="Normale"/>
    <w:next w:val="Normale"/>
    <w:link w:val="CitazioneintensaCarattere"/>
    <w:uiPriority w:val="30"/>
    <w:qFormat/>
    <w:rsid w:val="0065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74E6"/>
    <w:rPr>
      <w:i/>
      <w:iCs/>
      <w:color w:val="0F4761" w:themeColor="accent1" w:themeShade="BF"/>
    </w:rPr>
  </w:style>
  <w:style w:type="character" w:styleId="Riferimentointenso">
    <w:name w:val="Intense Reference"/>
    <w:basedOn w:val="Carpredefinitoparagrafo"/>
    <w:uiPriority w:val="32"/>
    <w:qFormat/>
    <w:rsid w:val="006574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Paciello</dc:creator>
  <cp:keywords/>
  <dc:description/>
  <cp:lastModifiedBy>Angela Paciello</cp:lastModifiedBy>
  <cp:revision>2</cp:revision>
  <dcterms:created xsi:type="dcterms:W3CDTF">2026-10-22T15:24:00Z</dcterms:created>
  <dcterms:modified xsi:type="dcterms:W3CDTF">2026-10-22T15:24:00Z</dcterms:modified>
</cp:coreProperties>
</file>